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76" w:rsidRPr="004A16C4" w:rsidRDefault="00642276">
      <w:pPr>
        <w:jc w:val="center"/>
        <w:rPr>
          <w:b/>
        </w:rPr>
      </w:pPr>
    </w:p>
    <w:p w:rsidR="00642276" w:rsidRPr="004A16C4" w:rsidRDefault="00642276" w:rsidP="00032B8D">
      <w:pPr>
        <w:jc w:val="both"/>
      </w:pPr>
      <w:r w:rsidRPr="004A16C4">
        <w:rPr>
          <w:color w:val="000000"/>
        </w:rPr>
        <w:t xml:space="preserve">Приватне  акціонерне </w:t>
      </w:r>
      <w:r w:rsidRPr="004A16C4">
        <w:t>товариство «Шосткинський хлібокомбінат» (місцезнаходження якого: 41100, Сумська обл., місто Шостка, вулиця Шевченка, 53 ) повідомляє про проведення річних (чергових) загальних зборів акціонерів 08 квітня 2019 року о 11 год.40  хв. за адресою: 41100, Україна, Сумська область, місто Шостка, вулиця Шевченка, 53 (зал засідань на 2-му поверсі заводоуправління). Реєстрація акціонерів для участі у  загальних зборах відбудеться 08 квітня 2019 року з</w:t>
      </w:r>
      <w:r w:rsidR="008E7824" w:rsidRPr="004A16C4">
        <w:t xml:space="preserve"> 11-00 до 11-30 год. Дата склада</w:t>
      </w:r>
      <w:r w:rsidRPr="004A16C4">
        <w:t>ння переліку акціонерів, які мають право на участь у загальних зборах: 02 квітня 2019 року.</w:t>
      </w:r>
    </w:p>
    <w:p w:rsidR="00642276" w:rsidRPr="004A16C4" w:rsidRDefault="00642276" w:rsidP="00125891"/>
    <w:p w:rsidR="00CE62BF" w:rsidRPr="004A16C4" w:rsidRDefault="005008F3" w:rsidP="00125891">
      <w:pPr>
        <w:rPr>
          <w:b/>
        </w:rPr>
      </w:pPr>
      <w:r w:rsidRPr="004A16C4">
        <w:tab/>
      </w:r>
      <w:r w:rsidRPr="004A16C4">
        <w:rPr>
          <w:b/>
        </w:rPr>
        <w:t>Перелік питань разом з проектом рішень щодо кожного з питань проекту порядку денного:</w:t>
      </w:r>
    </w:p>
    <w:p w:rsidR="00CE62BF" w:rsidRPr="004A16C4" w:rsidRDefault="005008F3" w:rsidP="008E7824">
      <w:pPr>
        <w:pStyle w:val="a9"/>
        <w:numPr>
          <w:ilvl w:val="0"/>
          <w:numId w:val="4"/>
        </w:numPr>
        <w:rPr>
          <w:rFonts w:ascii="Times New Roman" w:hAnsi="Times New Roman"/>
          <w:sz w:val="20"/>
          <w:szCs w:val="20"/>
        </w:rPr>
      </w:pPr>
      <w:r w:rsidRPr="004A16C4">
        <w:rPr>
          <w:rFonts w:ascii="Times New Roman" w:hAnsi="Times New Roman"/>
          <w:sz w:val="20"/>
          <w:szCs w:val="20"/>
        </w:rPr>
        <w:t>Обрання лічильної комі</w:t>
      </w:r>
      <w:proofErr w:type="gramStart"/>
      <w:r w:rsidRPr="004A16C4">
        <w:rPr>
          <w:rFonts w:ascii="Times New Roman" w:hAnsi="Times New Roman"/>
          <w:sz w:val="20"/>
          <w:szCs w:val="20"/>
        </w:rPr>
        <w:t>с</w:t>
      </w:r>
      <w:proofErr w:type="gramEnd"/>
      <w:r w:rsidRPr="004A16C4">
        <w:rPr>
          <w:rFonts w:ascii="Times New Roman" w:hAnsi="Times New Roman"/>
          <w:sz w:val="20"/>
          <w:szCs w:val="20"/>
        </w:rPr>
        <w:t xml:space="preserve">ії. </w:t>
      </w:r>
    </w:p>
    <w:p w:rsidR="00CE62BF" w:rsidRPr="004A16C4" w:rsidRDefault="005008F3"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Прийняття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 xml:space="preserve">ішення за наслідками розгляду звіту </w:t>
      </w:r>
      <w:r w:rsidR="00642276" w:rsidRPr="004A16C4">
        <w:rPr>
          <w:rFonts w:ascii="Times New Roman" w:hAnsi="Times New Roman"/>
          <w:sz w:val="20"/>
          <w:szCs w:val="20"/>
        </w:rPr>
        <w:t>Правління</w:t>
      </w:r>
      <w:r w:rsidRPr="004A16C4">
        <w:rPr>
          <w:rFonts w:ascii="Times New Roman" w:hAnsi="Times New Roman"/>
          <w:sz w:val="20"/>
          <w:szCs w:val="20"/>
        </w:rPr>
        <w:t xml:space="preserve"> за 2018 рік. </w:t>
      </w:r>
    </w:p>
    <w:p w:rsidR="00CE62BF" w:rsidRPr="004A16C4" w:rsidRDefault="005008F3"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Прийняття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ішення за наслідками розгляду звіту Наглядової ради за 2018 рік.</w:t>
      </w:r>
    </w:p>
    <w:p w:rsidR="00CE62BF" w:rsidRPr="004A16C4" w:rsidRDefault="005008F3"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Прийняття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ішення за наслідками розгляду звіту та висновків Ревізійної комісії за 2018 рік.</w:t>
      </w:r>
    </w:p>
    <w:p w:rsidR="00642276" w:rsidRPr="004A16C4" w:rsidRDefault="00642276"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Затвердження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 xml:space="preserve">ічних звітів Товариства за 2018 рік. </w:t>
      </w:r>
    </w:p>
    <w:p w:rsidR="00642276" w:rsidRPr="004A16C4" w:rsidRDefault="00642276"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Прийняття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ішення про розподіл прибутку (покриття збитків) Товариства по підсумкам роботи за 2018 рік.</w:t>
      </w:r>
    </w:p>
    <w:p w:rsidR="00642276" w:rsidRPr="004A16C4" w:rsidRDefault="00642276" w:rsidP="008E7824">
      <w:pPr>
        <w:pStyle w:val="a9"/>
        <w:numPr>
          <w:ilvl w:val="0"/>
          <w:numId w:val="4"/>
        </w:numPr>
        <w:jc w:val="both"/>
        <w:rPr>
          <w:rFonts w:ascii="Times New Roman" w:hAnsi="Times New Roman"/>
          <w:sz w:val="20"/>
          <w:szCs w:val="20"/>
        </w:rPr>
      </w:pPr>
      <w:bookmarkStart w:id="0" w:name="_30j0zll"/>
      <w:bookmarkEnd w:id="0"/>
      <w:r w:rsidRPr="004A16C4">
        <w:rPr>
          <w:rFonts w:ascii="Times New Roman" w:hAnsi="Times New Roman"/>
          <w:sz w:val="20"/>
          <w:szCs w:val="20"/>
        </w:rPr>
        <w:t xml:space="preserve">Внесення змін до Статуту Товариства, шляхом затвердження Статуту Товариства в новій редакції. Надання повноважень на </w:t>
      </w:r>
      <w:proofErr w:type="gramStart"/>
      <w:r w:rsidRPr="004A16C4">
        <w:rPr>
          <w:rFonts w:ascii="Times New Roman" w:hAnsi="Times New Roman"/>
          <w:sz w:val="20"/>
          <w:szCs w:val="20"/>
        </w:rPr>
        <w:t>п</w:t>
      </w:r>
      <w:proofErr w:type="gramEnd"/>
      <w:r w:rsidRPr="004A16C4">
        <w:rPr>
          <w:rFonts w:ascii="Times New Roman" w:hAnsi="Times New Roman"/>
          <w:sz w:val="20"/>
          <w:szCs w:val="20"/>
        </w:rPr>
        <w:t>ідписання Статуту Товариства в новій редакції та проведення його державної реєстрації в ЄДРЮОФОПГФ.</w:t>
      </w:r>
    </w:p>
    <w:p w:rsidR="00642276" w:rsidRPr="004A16C4" w:rsidRDefault="00642276" w:rsidP="008E7824">
      <w:pPr>
        <w:pStyle w:val="a9"/>
        <w:numPr>
          <w:ilvl w:val="0"/>
          <w:numId w:val="4"/>
        </w:numPr>
        <w:rPr>
          <w:rFonts w:ascii="Times New Roman" w:hAnsi="Times New Roman"/>
          <w:sz w:val="20"/>
          <w:szCs w:val="20"/>
        </w:rPr>
      </w:pPr>
      <w:r w:rsidRPr="004A16C4">
        <w:rPr>
          <w:rFonts w:ascii="Times New Roman" w:hAnsi="Times New Roman"/>
          <w:sz w:val="20"/>
          <w:szCs w:val="20"/>
        </w:rPr>
        <w:t>Затвердження внутрішніх Положень АТ в новій редакції.</w:t>
      </w:r>
    </w:p>
    <w:p w:rsidR="00642276" w:rsidRPr="004A16C4" w:rsidRDefault="00642276" w:rsidP="008E7824">
      <w:pPr>
        <w:pStyle w:val="a9"/>
        <w:numPr>
          <w:ilvl w:val="0"/>
          <w:numId w:val="4"/>
        </w:numPr>
        <w:rPr>
          <w:rFonts w:ascii="Times New Roman" w:hAnsi="Times New Roman"/>
          <w:sz w:val="20"/>
          <w:szCs w:val="20"/>
        </w:rPr>
      </w:pPr>
      <w:r w:rsidRPr="004A16C4">
        <w:rPr>
          <w:rFonts w:ascii="Times New Roman" w:hAnsi="Times New Roman"/>
          <w:sz w:val="20"/>
          <w:szCs w:val="20"/>
        </w:rPr>
        <w:t xml:space="preserve">Прийняття </w:t>
      </w:r>
      <w:proofErr w:type="gramStart"/>
      <w:r w:rsidRPr="004A16C4">
        <w:rPr>
          <w:rFonts w:ascii="Times New Roman" w:hAnsi="Times New Roman"/>
          <w:sz w:val="20"/>
          <w:szCs w:val="20"/>
        </w:rPr>
        <w:t>р</w:t>
      </w:r>
      <w:proofErr w:type="gramEnd"/>
      <w:r w:rsidRPr="004A16C4">
        <w:rPr>
          <w:rFonts w:ascii="Times New Roman" w:hAnsi="Times New Roman"/>
          <w:sz w:val="20"/>
          <w:szCs w:val="20"/>
        </w:rPr>
        <w:t>ішення про попереднє  надання згоди на вчинення  значних  правочинів,  які  можуть  вчинятися товариством протягом  одного року з дати прийняття рішення.</w:t>
      </w:r>
    </w:p>
    <w:p w:rsidR="00CE5CDC" w:rsidRPr="004A16C4" w:rsidRDefault="00CE5CDC" w:rsidP="00125891">
      <w:r w:rsidRPr="004A16C4">
        <w:rPr>
          <w:b/>
        </w:rPr>
        <w:t>Проект рішення з питання першого проекту порядку денного:</w:t>
      </w:r>
      <w:r w:rsidRPr="004A16C4">
        <w:t xml:space="preserve"> Обрати лічильну комісію</w:t>
      </w:r>
      <w:bookmarkStart w:id="1" w:name="_GoBack"/>
      <w:bookmarkEnd w:id="1"/>
      <w:r w:rsidRPr="004A16C4">
        <w:t xml:space="preserve"> в складі</w:t>
      </w:r>
      <w:r w:rsidR="00125891" w:rsidRPr="004A16C4">
        <w:t xml:space="preserve"> </w:t>
      </w:r>
      <w:r w:rsidRPr="004A16C4">
        <w:t xml:space="preserve">трьох осіб: </w:t>
      </w:r>
      <w:proofErr w:type="spellStart"/>
      <w:r w:rsidRPr="004A16C4">
        <w:t>Місько</w:t>
      </w:r>
      <w:proofErr w:type="spellEnd"/>
      <w:r w:rsidRPr="004A16C4">
        <w:t xml:space="preserve"> Раїса  Петрівна – голова комісії, </w:t>
      </w:r>
      <w:proofErr w:type="spellStart"/>
      <w:r w:rsidRPr="004A16C4">
        <w:t>Синегуб</w:t>
      </w:r>
      <w:proofErr w:type="spellEnd"/>
      <w:r w:rsidRPr="004A16C4">
        <w:t xml:space="preserve"> Віктор Михайлович – секретар комісії, </w:t>
      </w:r>
      <w:proofErr w:type="spellStart"/>
      <w:r w:rsidRPr="004A16C4">
        <w:t>Гордус</w:t>
      </w:r>
      <w:proofErr w:type="spellEnd"/>
      <w:r w:rsidRPr="004A16C4">
        <w:t xml:space="preserve"> Олександр Федорович – член комісії.</w:t>
      </w:r>
    </w:p>
    <w:p w:rsidR="00CE5CDC" w:rsidRPr="004A16C4" w:rsidRDefault="00CE5CDC" w:rsidP="00CE5CDC">
      <w:pPr>
        <w:jc w:val="both"/>
      </w:pPr>
      <w:r w:rsidRPr="004A16C4">
        <w:rPr>
          <w:b/>
        </w:rPr>
        <w:t>Проект рішення з питання другого проекту порядку денного:</w:t>
      </w:r>
      <w:r w:rsidRPr="004A16C4">
        <w:t>Затвердити звіт Правління по підсумкам роботи за 2018 рік.</w:t>
      </w:r>
    </w:p>
    <w:p w:rsidR="00CE5CDC" w:rsidRPr="004A16C4" w:rsidRDefault="00CE5CDC" w:rsidP="00CE5CDC">
      <w:pPr>
        <w:jc w:val="both"/>
      </w:pPr>
      <w:r w:rsidRPr="004A16C4">
        <w:rPr>
          <w:b/>
        </w:rPr>
        <w:t>Проект рішення з питання третього проекту порядку денного:</w:t>
      </w:r>
      <w:r w:rsidRPr="004A16C4">
        <w:t xml:space="preserve"> Затвердити звіт Наглядової ради по підсумкам роботи за 2018 рік.</w:t>
      </w:r>
    </w:p>
    <w:p w:rsidR="00CE5CDC" w:rsidRPr="004A16C4" w:rsidRDefault="00CE5CDC" w:rsidP="00CE5CDC">
      <w:pPr>
        <w:jc w:val="both"/>
      </w:pPr>
      <w:r w:rsidRPr="004A16C4">
        <w:rPr>
          <w:b/>
        </w:rPr>
        <w:t>Проект рішення з питання четвертого проекту порядку денного:</w:t>
      </w:r>
      <w:r w:rsidRPr="004A16C4">
        <w:t xml:space="preserve"> Затвердити звіт та висновки </w:t>
      </w:r>
      <w:r w:rsidRPr="004A16C4">
        <w:rPr>
          <w:rFonts w:eastAsia="Calibri"/>
        </w:rPr>
        <w:t>Ревізійної комісії</w:t>
      </w:r>
      <w:r w:rsidRPr="004A16C4">
        <w:t xml:space="preserve"> по підсумкам роботи за 2018 рік.</w:t>
      </w:r>
    </w:p>
    <w:p w:rsidR="00CE5CDC" w:rsidRPr="004A16C4" w:rsidRDefault="00CE5CDC" w:rsidP="00CE5CDC">
      <w:pPr>
        <w:jc w:val="both"/>
      </w:pPr>
      <w:r w:rsidRPr="004A16C4">
        <w:rPr>
          <w:b/>
        </w:rPr>
        <w:t>Проект рішення з питання п’ятого проекту порядку денного:</w:t>
      </w:r>
      <w:r w:rsidRPr="004A16C4">
        <w:t xml:space="preserve"> Затвердити річні звіти </w:t>
      </w:r>
      <w:proofErr w:type="spellStart"/>
      <w:r w:rsidRPr="004A16C4">
        <w:t>ПрАТ</w:t>
      </w:r>
      <w:proofErr w:type="spellEnd"/>
      <w:r w:rsidRPr="004A16C4">
        <w:t xml:space="preserve"> «Шосткинський хлібокомбінат» за 2018 рік.</w:t>
      </w:r>
    </w:p>
    <w:p w:rsidR="00CE5CDC" w:rsidRPr="004A16C4" w:rsidRDefault="00CE5CDC" w:rsidP="00125891">
      <w:pPr>
        <w:jc w:val="both"/>
      </w:pPr>
      <w:r w:rsidRPr="004A16C4">
        <w:rPr>
          <w:b/>
        </w:rPr>
        <w:t xml:space="preserve">Проект рішення з питання шостого проекту порядку денного: </w:t>
      </w:r>
      <w:r w:rsidRPr="004A16C4">
        <w:t>Прибуток, отриманий за результатами діяльності Товариства у 201</w:t>
      </w:r>
      <w:r w:rsidR="00340D65" w:rsidRPr="004A16C4">
        <w:t>8</w:t>
      </w:r>
      <w:r w:rsidRPr="004A16C4">
        <w:t xml:space="preserve"> році, направити на поповнення обігових коштів Товариства.</w:t>
      </w:r>
    </w:p>
    <w:p w:rsidR="00CE5CDC" w:rsidRPr="004A16C4" w:rsidRDefault="00CE5CDC" w:rsidP="00125891">
      <w:pPr>
        <w:jc w:val="both"/>
      </w:pPr>
      <w:r w:rsidRPr="004A16C4">
        <w:rPr>
          <w:b/>
        </w:rPr>
        <w:t>Проект рішення з питання сьомого проекту порядку денного:</w:t>
      </w:r>
      <w:r w:rsidRPr="004A16C4">
        <w:t xml:space="preserve"> Затвердити Статут Приватного акціонерного товариства «Шосткинський хлібокомбінат» в новій редакції. Уповноважити Голову </w:t>
      </w:r>
      <w:r w:rsidR="00125891" w:rsidRPr="004A16C4">
        <w:t>правління Івченка Олександра Анатолійовича</w:t>
      </w:r>
      <w:r w:rsidRPr="004A16C4">
        <w:t xml:space="preserve"> підписати Статут Приватного акціонерного товариства </w:t>
      </w:r>
      <w:r w:rsidR="00125891" w:rsidRPr="004A16C4">
        <w:t xml:space="preserve"> «Шосткинський хлібокомбінат» </w:t>
      </w:r>
      <w:r w:rsidRPr="004A16C4">
        <w:t>в новій редакції подати та підписати усі необхідні документи для проведення державної реєстрації Статуту в новій редакції в ЄДРЮОФОПГФ.</w:t>
      </w:r>
      <w:r w:rsidR="00125891" w:rsidRPr="004A16C4">
        <w:t xml:space="preserve"> </w:t>
      </w:r>
      <w:r w:rsidRPr="004A16C4">
        <w:t>Встановити, що рішення загальних зборів акціонерів по цьому питанню набуває чинності з 01.07.2019 року.</w:t>
      </w:r>
    </w:p>
    <w:p w:rsidR="00CE5CDC" w:rsidRPr="004A16C4" w:rsidRDefault="00CE5CDC" w:rsidP="00125891">
      <w:pPr>
        <w:jc w:val="both"/>
      </w:pPr>
      <w:r w:rsidRPr="004A16C4">
        <w:rPr>
          <w:b/>
        </w:rPr>
        <w:t>Проект рішення з питання восьмого проекту порядку денного:</w:t>
      </w:r>
      <w:r w:rsidRPr="004A16C4">
        <w:t xml:space="preserve"> Затвердити положення «Про наглядову раду приватного акціонерного товариства </w:t>
      </w:r>
      <w:r w:rsidR="003F4D8B" w:rsidRPr="004A16C4">
        <w:t>«Шосткинський хлібокомбінат»</w:t>
      </w:r>
      <w:r w:rsidRPr="004A16C4">
        <w:t xml:space="preserve">, положення «Про загальні збори приватного акціонерного товариства </w:t>
      </w:r>
      <w:r w:rsidR="003F4D8B" w:rsidRPr="004A16C4">
        <w:t>«Шосткинський хлібокомбінат»</w:t>
      </w:r>
      <w:r w:rsidRPr="004A16C4">
        <w:t xml:space="preserve">, положення «Про порядок ознайомлення акціонерів з інформацією приватного акціонерного товариства </w:t>
      </w:r>
      <w:r w:rsidR="003F4D8B" w:rsidRPr="004A16C4">
        <w:t xml:space="preserve">«Шосткинський хлібокомбінат» </w:t>
      </w:r>
      <w:r w:rsidRPr="004A16C4">
        <w:t xml:space="preserve"> в новій редакції. Встановити, що нова редакція даних положень набуває чинності з дати державної реєстрації Статуту Приватного акціонерного товариства </w:t>
      </w:r>
      <w:r w:rsidR="003F4D8B" w:rsidRPr="004A16C4">
        <w:t xml:space="preserve">«Шосткинський хлібокомбінат» </w:t>
      </w:r>
      <w:r w:rsidRPr="004A16C4">
        <w:t>в новій редакції.</w:t>
      </w:r>
    </w:p>
    <w:p w:rsidR="00CE62BF" w:rsidRPr="004F50CE" w:rsidRDefault="005008F3" w:rsidP="004F50CE">
      <w:pPr>
        <w:jc w:val="both"/>
      </w:pPr>
      <w:r w:rsidRPr="004A16C4">
        <w:rPr>
          <w:b/>
        </w:rPr>
        <w:t xml:space="preserve">Проект рішення з питання </w:t>
      </w:r>
      <w:r w:rsidR="003F4D8B" w:rsidRPr="004A16C4">
        <w:rPr>
          <w:b/>
        </w:rPr>
        <w:t>дев’ято</w:t>
      </w:r>
      <w:r w:rsidRPr="004A16C4">
        <w:rPr>
          <w:b/>
        </w:rPr>
        <w:t>го проекту порядку денного:</w:t>
      </w:r>
      <w:r w:rsidRPr="004A16C4">
        <w:t xml:space="preserve"> </w:t>
      </w:r>
      <w:r w:rsidRPr="004F50CE">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CE62BF" w:rsidRPr="004F50CE" w:rsidRDefault="004F50CE" w:rsidP="004F50CE">
      <w:pPr>
        <w:jc w:val="both"/>
      </w:pPr>
      <w:r>
        <w:t xml:space="preserve">- </w:t>
      </w:r>
      <w:r w:rsidR="005008F3" w:rsidRPr="004F50CE">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CE62BF" w:rsidRPr="004F50CE" w:rsidRDefault="004F50CE" w:rsidP="004F50CE">
      <w:pPr>
        <w:jc w:val="both"/>
      </w:pPr>
      <w:r w:rsidRPr="004F50CE">
        <w:t xml:space="preserve">- </w:t>
      </w:r>
      <w:r w:rsidR="005008F3" w:rsidRPr="004F50CE">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CE62BF" w:rsidRPr="004F50CE" w:rsidRDefault="004F50CE" w:rsidP="004F50CE">
      <w:pPr>
        <w:jc w:val="both"/>
      </w:pPr>
      <w:r>
        <w:t xml:space="preserve">- </w:t>
      </w:r>
      <w:r w:rsidR="005008F3" w:rsidRPr="004F50CE">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CE62BF" w:rsidRPr="004F50CE" w:rsidRDefault="005008F3" w:rsidP="004F50CE">
      <w:pPr>
        <w:jc w:val="both"/>
      </w:pPr>
      <w:r w:rsidRPr="004F50CE">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CE62BF" w:rsidRPr="004F50CE" w:rsidRDefault="004F50CE" w:rsidP="004F50CE">
      <w:pPr>
        <w:jc w:val="both"/>
      </w:pPr>
      <w:r>
        <w:t xml:space="preserve">- </w:t>
      </w:r>
      <w:r w:rsidR="005008F3" w:rsidRPr="004F50CE">
        <w:t>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CE62BF" w:rsidRPr="004F50CE" w:rsidRDefault="005008F3" w:rsidP="004F50CE">
      <w:pPr>
        <w:jc w:val="both"/>
      </w:pPr>
      <w:r w:rsidRPr="004F50CE">
        <w:lastRenderedPageBreak/>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4F50CE">
        <w:t>суперфіцію</w:t>
      </w:r>
      <w:proofErr w:type="spellEnd"/>
      <w:r w:rsidRPr="004F50CE">
        <w:t>, правочини щодо реконструкції, знесення, поділу, виділу нерухомого майна Товариства та  інших договорів, контрактів, угод, правочинів;</w:t>
      </w:r>
    </w:p>
    <w:p w:rsidR="00CE62BF" w:rsidRPr="004F50CE" w:rsidRDefault="005008F3" w:rsidP="004F50CE">
      <w:pPr>
        <w:jc w:val="both"/>
      </w:pPr>
      <w:r w:rsidRPr="004F50CE">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CE62BF" w:rsidRPr="004A16C4" w:rsidRDefault="005008F3">
      <w:pPr>
        <w:pBdr>
          <w:top w:val="nil"/>
          <w:left w:val="nil"/>
          <w:bottom w:val="nil"/>
          <w:right w:val="nil"/>
          <w:between w:val="nil"/>
        </w:pBdr>
        <w:ind w:firstLine="720"/>
        <w:jc w:val="both"/>
      </w:pPr>
      <w:r w:rsidRPr="004A16C4">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CE62BF" w:rsidRPr="004A16C4" w:rsidRDefault="005008F3">
      <w:pPr>
        <w:pBdr>
          <w:top w:val="nil"/>
          <w:left w:val="nil"/>
          <w:bottom w:val="nil"/>
          <w:right w:val="nil"/>
          <w:between w:val="nil"/>
        </w:pBdr>
        <w:jc w:val="both"/>
      </w:pPr>
      <w:r w:rsidRPr="004A16C4">
        <w:t>Уповноважити Г</w:t>
      </w:r>
      <w:r w:rsidR="003F4D8B" w:rsidRPr="004A16C4">
        <w:t>олову правління</w:t>
      </w:r>
      <w:r w:rsidRPr="004A16C4">
        <w:t xml:space="preserve"> узгодити умови значних правочинів, укласти та підписати значні правочини.</w:t>
      </w:r>
    </w:p>
    <w:p w:rsidR="00CE62BF" w:rsidRPr="004A16C4" w:rsidRDefault="005008F3">
      <w:pPr>
        <w:pBdr>
          <w:top w:val="nil"/>
          <w:left w:val="nil"/>
          <w:bottom w:val="nil"/>
          <w:right w:val="nil"/>
          <w:between w:val="nil"/>
        </w:pBdr>
        <w:ind w:firstLine="720"/>
        <w:jc w:val="both"/>
      </w:pPr>
      <w:r w:rsidRPr="004A16C4">
        <w:t xml:space="preserve">Адреса власного веб-сайту, на якому розміщено інформацію з проектами рішень щодо кожного з питань, включених до проекту порядку денного </w:t>
      </w:r>
      <w:r w:rsidR="003F4D8B" w:rsidRPr="004A16C4">
        <w:rPr>
          <w:u w:val="single"/>
        </w:rPr>
        <w:t>http://shostka-hlib.pat.ua</w:t>
      </w:r>
      <w:r w:rsidRPr="004A16C4">
        <w:t>, а також інформацію передбаченою ч.4 ст. 35 Закону України «Про акціонерні товариства».</w:t>
      </w:r>
    </w:p>
    <w:p w:rsidR="003F4D8B" w:rsidRPr="004A16C4" w:rsidRDefault="003F4D8B" w:rsidP="003F4D8B">
      <w:pPr>
        <w:pStyle w:val="10"/>
        <w:ind w:firstLine="708"/>
        <w:jc w:val="both"/>
        <w:rPr>
          <w:bCs/>
        </w:rPr>
      </w:pPr>
      <w:r w:rsidRPr="004A16C4">
        <w:rPr>
          <w:b/>
        </w:rPr>
        <w:t>Порядок ознайомлення акціонерів з матеріалами, з якими вони можуть ознайомитися під час підготовки до загальних зборів:</w:t>
      </w:r>
      <w:r w:rsidRPr="004A16C4">
        <w:t xml:space="preserve"> Акціонери товариства можуть ознайомитися з документами, необхідними для прийняття рішень з питань порядку денного, за адресою:   41100, Україна, Сумська область, місто Шостка, вулиця  Шевченка, 53, приймальня Голови правління у робочі дні з 8 години 00 хвилин до 16 години 00 хвилин  (обідня перерва з 13:00 до 14:00), а в день проведення загальних зборів - також  у місці  їх  проведення. Відповідальна особа Голова правління  Івченко Олександр Анатолійович</w:t>
      </w:r>
      <w:r w:rsidRPr="004A16C4">
        <w:rPr>
          <w:bCs/>
        </w:rPr>
        <w:t xml:space="preserve">. Телефон для довідок: (05449) 7-10-10. </w:t>
      </w:r>
    </w:p>
    <w:p w:rsidR="003F4D8B" w:rsidRPr="004A16C4" w:rsidRDefault="003F4D8B" w:rsidP="003F4D8B">
      <w:pPr>
        <w:pStyle w:val="10"/>
        <w:ind w:firstLine="708"/>
        <w:jc w:val="both"/>
      </w:pPr>
      <w:r w:rsidRPr="004A16C4">
        <w:t xml:space="preserve">Після отримання повідомлення про проведення загальних зборів, акціонери мають права передбачені ст. 36 та 38 Закону України «Про акціонерні товариства», зокрема:  </w:t>
      </w:r>
    </w:p>
    <w:p w:rsidR="003F4D8B" w:rsidRPr="004A16C4" w:rsidRDefault="003F4D8B" w:rsidP="003F4D8B">
      <w:pPr>
        <w:pStyle w:val="10"/>
        <w:ind w:firstLine="708"/>
        <w:jc w:val="both"/>
      </w:pPr>
      <w:r w:rsidRPr="004A16C4">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3F4D8B" w:rsidRPr="004A16C4" w:rsidRDefault="003F4D8B" w:rsidP="003F4D8B">
      <w:pPr>
        <w:pStyle w:val="10"/>
        <w:ind w:firstLine="708"/>
        <w:jc w:val="both"/>
      </w:pPr>
      <w:r w:rsidRPr="004A16C4">
        <w:t xml:space="preserve">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w:t>
      </w:r>
      <w:r w:rsidRPr="004A16C4">
        <w:rPr>
          <w:highlight w:val="white"/>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4A16C4">
        <w:t>з урахуванням вимог встановлених ст. 38 Закону України “Про акціонерні товариства”.</w:t>
      </w:r>
    </w:p>
    <w:p w:rsidR="003F4D8B" w:rsidRPr="004A16C4" w:rsidRDefault="003F4D8B" w:rsidP="003F4D8B">
      <w:pPr>
        <w:pStyle w:val="10"/>
        <w:ind w:firstLine="708"/>
        <w:jc w:val="both"/>
      </w:pPr>
      <w:r w:rsidRPr="004A16C4">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2et92p0" w:colFirst="0" w:colLast="0"/>
      <w:bookmarkStart w:id="3" w:name="tyjcwt" w:colFirst="0" w:colLast="0"/>
      <w:bookmarkEnd w:id="2"/>
      <w:bookmarkEnd w:id="3"/>
      <w:r w:rsidRPr="004A16C4">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3dy6vkm" w:colFirst="0" w:colLast="0"/>
      <w:bookmarkEnd w:id="4"/>
      <w:r w:rsidRPr="004A16C4">
        <w:t xml:space="preserve"> Акціонер має право видати довіреність на право участі та голосування на загальних зборах декільком своїм представникам.</w:t>
      </w:r>
      <w:bookmarkStart w:id="5" w:name="4d34og8" w:colFirst="0" w:colLast="0"/>
      <w:bookmarkStart w:id="6" w:name="1t3h5sf" w:colFirst="0" w:colLast="0"/>
      <w:bookmarkEnd w:id="5"/>
      <w:bookmarkEnd w:id="6"/>
      <w:r w:rsidRPr="004A16C4">
        <w:t xml:space="preserve"> Акціонер має право у будь-який час відкликати чи замінити свого представника на загальних зборах акціонерного товариства.</w:t>
      </w:r>
      <w:bookmarkStart w:id="7" w:name="2s8eyo1" w:colFirst="0" w:colLast="0"/>
      <w:bookmarkEnd w:id="7"/>
      <w:r w:rsidRPr="004A16C4">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A16C4" w:rsidRPr="004A16C4" w:rsidRDefault="004A16C4" w:rsidP="004A16C4">
      <w:pPr>
        <w:shd w:val="clear" w:color="auto" w:fill="FFFFFF"/>
        <w:spacing w:before="150"/>
        <w:ind w:left="450" w:right="450"/>
        <w:jc w:val="center"/>
        <w:rPr>
          <w:color w:val="000000"/>
          <w:lang w:val="ru-RU"/>
        </w:rPr>
      </w:pPr>
      <w:proofErr w:type="spellStart"/>
      <w:r>
        <w:rPr>
          <w:b/>
          <w:bCs/>
          <w:color w:val="000000"/>
          <w:lang w:val="ru-RU"/>
        </w:rPr>
        <w:t>О</w:t>
      </w:r>
      <w:r w:rsidRPr="004A16C4">
        <w:rPr>
          <w:b/>
          <w:bCs/>
          <w:color w:val="000000"/>
          <w:lang w:val="ru-RU"/>
        </w:rPr>
        <w:t>сновні</w:t>
      </w:r>
      <w:proofErr w:type="spellEnd"/>
      <w:r w:rsidRPr="004A16C4">
        <w:rPr>
          <w:b/>
          <w:bCs/>
          <w:color w:val="000000"/>
          <w:lang w:val="ru-RU"/>
        </w:rPr>
        <w:t xml:space="preserve"> </w:t>
      </w:r>
      <w:proofErr w:type="spellStart"/>
      <w:r w:rsidRPr="004A16C4">
        <w:rPr>
          <w:b/>
          <w:bCs/>
          <w:color w:val="000000"/>
          <w:lang w:val="ru-RU"/>
        </w:rPr>
        <w:t>показники</w:t>
      </w:r>
      <w:proofErr w:type="spellEnd"/>
      <w:r>
        <w:rPr>
          <w:b/>
          <w:bCs/>
          <w:color w:val="000000"/>
          <w:lang w:val="ru-RU"/>
        </w:rPr>
        <w:t xml:space="preserve"> </w:t>
      </w:r>
      <w:proofErr w:type="spellStart"/>
      <w:r w:rsidRPr="004A16C4">
        <w:rPr>
          <w:b/>
          <w:bCs/>
          <w:color w:val="000000"/>
          <w:lang w:val="ru-RU"/>
        </w:rPr>
        <w:t>фінансово-господарської</w:t>
      </w:r>
      <w:proofErr w:type="spellEnd"/>
      <w:r w:rsidRPr="004A16C4">
        <w:rPr>
          <w:b/>
          <w:bCs/>
          <w:color w:val="000000"/>
          <w:lang w:val="ru-RU"/>
        </w:rPr>
        <w:t xml:space="preserve"> </w:t>
      </w:r>
      <w:proofErr w:type="spellStart"/>
      <w:r w:rsidRPr="004A16C4">
        <w:rPr>
          <w:b/>
          <w:bCs/>
          <w:color w:val="000000"/>
          <w:lang w:val="ru-RU"/>
        </w:rPr>
        <w:t>діяльності</w:t>
      </w:r>
      <w:proofErr w:type="spellEnd"/>
      <w:r w:rsidRPr="004A16C4">
        <w:rPr>
          <w:b/>
          <w:bCs/>
          <w:color w:val="000000"/>
          <w:lang w:val="ru-RU"/>
        </w:rPr>
        <w:t xml:space="preserve"> </w:t>
      </w:r>
      <w:proofErr w:type="spellStart"/>
      <w:proofErr w:type="gramStart"/>
      <w:r w:rsidRPr="004A16C4">
        <w:rPr>
          <w:b/>
          <w:bCs/>
          <w:color w:val="000000"/>
          <w:lang w:val="ru-RU"/>
        </w:rPr>
        <w:t>п</w:t>
      </w:r>
      <w:proofErr w:type="gramEnd"/>
      <w:r w:rsidRPr="004A16C4">
        <w:rPr>
          <w:b/>
          <w:bCs/>
          <w:color w:val="000000"/>
          <w:lang w:val="ru-RU"/>
        </w:rPr>
        <w:t>ідприємства</w:t>
      </w:r>
      <w:proofErr w:type="spellEnd"/>
      <w:r w:rsidRPr="004A16C4">
        <w:rPr>
          <w:b/>
          <w:bCs/>
          <w:color w:val="000000"/>
          <w:lang w:val="ru-RU"/>
        </w:rPr>
        <w:t xml:space="preserve"> (тис. </w:t>
      </w:r>
      <w:proofErr w:type="spellStart"/>
      <w:r w:rsidRPr="004A16C4">
        <w:rPr>
          <w:b/>
          <w:bCs/>
          <w:color w:val="000000"/>
          <w:lang w:val="ru-RU"/>
        </w:rPr>
        <w:t>грн</w:t>
      </w:r>
      <w:proofErr w:type="spellEnd"/>
      <w:r w:rsidRPr="004A16C4">
        <w:rPr>
          <w:b/>
          <w:bCs/>
          <w:color w:val="000000"/>
          <w:lang w:val="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8"/>
        <w:gridCol w:w="2126"/>
        <w:gridCol w:w="2106"/>
      </w:tblGrid>
      <w:tr w:rsidR="004A16C4" w:rsidRPr="004A16C4" w:rsidTr="005B5C54">
        <w:trPr>
          <w:trHeight w:val="60"/>
        </w:trPr>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jc w:val="center"/>
              <w:rPr>
                <w:lang w:val="ru-RU"/>
              </w:rPr>
            </w:pPr>
            <w:bookmarkStart w:id="8" w:name="n2118"/>
            <w:bookmarkEnd w:id="8"/>
            <w:proofErr w:type="spellStart"/>
            <w:r w:rsidRPr="004A16C4">
              <w:rPr>
                <w:lang w:val="ru-RU"/>
              </w:rPr>
              <w:t>Найменування</w:t>
            </w:r>
            <w:proofErr w:type="spellEnd"/>
            <w:r w:rsidRPr="004A16C4">
              <w:rPr>
                <w:lang w:val="ru-RU"/>
              </w:rPr>
              <w:t xml:space="preserve"> </w:t>
            </w:r>
            <w:proofErr w:type="spellStart"/>
            <w:r w:rsidRPr="004A16C4">
              <w:rPr>
                <w:lang w:val="ru-RU"/>
              </w:rPr>
              <w:t>показника</w:t>
            </w:r>
            <w:proofErr w:type="spellEnd"/>
          </w:p>
        </w:tc>
        <w:tc>
          <w:tcPr>
            <w:tcW w:w="31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jc w:val="center"/>
              <w:rPr>
                <w:lang w:val="ru-RU"/>
              </w:rPr>
            </w:pPr>
            <w:proofErr w:type="spellStart"/>
            <w:r w:rsidRPr="004A16C4">
              <w:rPr>
                <w:lang w:val="ru-RU"/>
              </w:rPr>
              <w:t>Період</w:t>
            </w:r>
            <w:proofErr w:type="spellEnd"/>
          </w:p>
        </w:tc>
      </w:tr>
      <w:tr w:rsidR="004A16C4" w:rsidRPr="004A16C4" w:rsidTr="005B5C54">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A16C4" w:rsidRPr="004A16C4" w:rsidRDefault="004A16C4" w:rsidP="005B5C54">
            <w:pPr>
              <w:rPr>
                <w:lang w:val="ru-RU"/>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jc w:val="center"/>
              <w:rPr>
                <w:lang w:val="ru-RU"/>
              </w:rPr>
            </w:pPr>
            <w:proofErr w:type="spellStart"/>
            <w:r w:rsidRPr="004A16C4">
              <w:rPr>
                <w:lang w:val="ru-RU"/>
              </w:rPr>
              <w:t>звітний</w:t>
            </w:r>
            <w:proofErr w:type="spellEnd"/>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jc w:val="center"/>
              <w:rPr>
                <w:lang w:val="ru-RU"/>
              </w:rPr>
            </w:pPr>
            <w:proofErr w:type="spellStart"/>
            <w:r w:rsidRPr="004A16C4">
              <w:rPr>
                <w:lang w:val="ru-RU"/>
              </w:rPr>
              <w:t>попередній</w:t>
            </w:r>
            <w:proofErr w:type="spellEnd"/>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Усього</w:t>
            </w:r>
            <w:proofErr w:type="spellEnd"/>
            <w:r w:rsidRPr="004A16C4">
              <w:rPr>
                <w:lang w:val="ru-RU"/>
              </w:rPr>
              <w:t xml:space="preserve"> </w:t>
            </w:r>
            <w:proofErr w:type="spellStart"/>
            <w:r w:rsidRPr="004A16C4">
              <w:rPr>
                <w:lang w:val="ru-RU"/>
              </w:rPr>
              <w:t>активі</w:t>
            </w:r>
            <w:proofErr w:type="gramStart"/>
            <w:r w:rsidRPr="004A16C4">
              <w:rPr>
                <w:lang w:val="ru-RU"/>
              </w:rPr>
              <w:t>в</w:t>
            </w:r>
            <w:proofErr w:type="spellEnd"/>
            <w:proofErr w:type="gram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19316</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19985</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Основні</w:t>
            </w:r>
            <w:proofErr w:type="spellEnd"/>
            <w:r w:rsidRPr="004A16C4">
              <w:rPr>
                <w:lang w:val="ru-RU"/>
              </w:rPr>
              <w:t xml:space="preserve"> </w:t>
            </w:r>
            <w:proofErr w:type="spellStart"/>
            <w:r w:rsidRPr="004A16C4">
              <w:rPr>
                <w:lang w:val="ru-RU"/>
              </w:rPr>
              <w:t>засоби</w:t>
            </w:r>
            <w:proofErr w:type="spellEnd"/>
            <w:r w:rsidRPr="004A16C4">
              <w:rPr>
                <w:lang w:val="ru-RU"/>
              </w:rPr>
              <w:t xml:space="preserve"> (за </w:t>
            </w:r>
            <w:proofErr w:type="spellStart"/>
            <w:r w:rsidRPr="004A16C4">
              <w:rPr>
                <w:lang w:val="ru-RU"/>
              </w:rPr>
              <w:t>залишковою</w:t>
            </w:r>
            <w:proofErr w:type="spellEnd"/>
            <w:r w:rsidRPr="004A16C4">
              <w:rPr>
                <w:lang w:val="ru-RU"/>
              </w:rPr>
              <w:t xml:space="preserve"> </w:t>
            </w:r>
            <w:proofErr w:type="spellStart"/>
            <w:r w:rsidRPr="004A16C4">
              <w:rPr>
                <w:lang w:val="ru-RU"/>
              </w:rPr>
              <w:t>вартістю</w:t>
            </w:r>
            <w:proofErr w:type="spellEnd"/>
            <w:r w:rsidRPr="004A16C4">
              <w:rPr>
                <w:lang w:val="ru-RU"/>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9893</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10017</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r w:rsidRPr="004A16C4">
              <w:rPr>
                <w:lang w:val="ru-RU"/>
              </w:rPr>
              <w:t>Запаси</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4367</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4922</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Сумарна</w:t>
            </w:r>
            <w:proofErr w:type="spellEnd"/>
            <w:r w:rsidRPr="004A16C4">
              <w:rPr>
                <w:lang w:val="ru-RU"/>
              </w:rPr>
              <w:t xml:space="preserve"> </w:t>
            </w:r>
            <w:proofErr w:type="spellStart"/>
            <w:r w:rsidRPr="004A16C4">
              <w:rPr>
                <w:lang w:val="ru-RU"/>
              </w:rPr>
              <w:t>дебіторська</w:t>
            </w:r>
            <w:proofErr w:type="spellEnd"/>
            <w:r w:rsidRPr="004A16C4">
              <w:rPr>
                <w:lang w:val="ru-RU"/>
              </w:rPr>
              <w:t xml:space="preserve"> </w:t>
            </w:r>
            <w:proofErr w:type="spellStart"/>
            <w:r w:rsidRPr="004A16C4">
              <w:rPr>
                <w:lang w:val="ru-RU"/>
              </w:rPr>
              <w:t>заборгованість</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4441</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4390</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Гроші</w:t>
            </w:r>
            <w:proofErr w:type="spellEnd"/>
            <w:r w:rsidRPr="004A16C4">
              <w:rPr>
                <w:lang w:val="ru-RU"/>
              </w:rPr>
              <w:t xml:space="preserve"> та </w:t>
            </w:r>
            <w:proofErr w:type="spellStart"/>
            <w:r w:rsidRPr="004A16C4">
              <w:rPr>
                <w:lang w:val="ru-RU"/>
              </w:rPr>
              <w:t>їх</w:t>
            </w:r>
            <w:proofErr w:type="spellEnd"/>
            <w:r w:rsidRPr="004A16C4">
              <w:rPr>
                <w:lang w:val="ru-RU"/>
              </w:rPr>
              <w:t xml:space="preserve"> </w:t>
            </w:r>
            <w:proofErr w:type="spellStart"/>
            <w:r w:rsidRPr="004A16C4">
              <w:rPr>
                <w:lang w:val="ru-RU"/>
              </w:rPr>
              <w:t>еквіваленти</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45</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86</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Нерозподілений</w:t>
            </w:r>
            <w:proofErr w:type="spellEnd"/>
            <w:r w:rsidRPr="004A16C4">
              <w:rPr>
                <w:lang w:val="ru-RU"/>
              </w:rPr>
              <w:t xml:space="preserve"> </w:t>
            </w:r>
            <w:proofErr w:type="spellStart"/>
            <w:r w:rsidRPr="004A16C4">
              <w:rPr>
                <w:lang w:val="ru-RU"/>
              </w:rPr>
              <w:t>прибуток</w:t>
            </w:r>
            <w:proofErr w:type="spellEnd"/>
            <w:r w:rsidRPr="004A16C4">
              <w:rPr>
                <w:lang w:val="ru-RU"/>
              </w:rPr>
              <w:t xml:space="preserve"> (</w:t>
            </w:r>
            <w:proofErr w:type="spellStart"/>
            <w:r w:rsidRPr="004A16C4">
              <w:rPr>
                <w:lang w:val="ru-RU"/>
              </w:rPr>
              <w:t>непокритий</w:t>
            </w:r>
            <w:proofErr w:type="spellEnd"/>
            <w:r w:rsidRPr="004A16C4">
              <w:rPr>
                <w:lang w:val="ru-RU"/>
              </w:rPr>
              <w:t xml:space="preserve"> </w:t>
            </w:r>
            <w:proofErr w:type="spellStart"/>
            <w:r w:rsidRPr="004A16C4">
              <w:rPr>
                <w:lang w:val="ru-RU"/>
              </w:rPr>
              <w:t>збиток</w:t>
            </w:r>
            <w:proofErr w:type="spellEnd"/>
            <w:r w:rsidRPr="004A16C4">
              <w:rPr>
                <w:lang w:val="ru-RU"/>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1289</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584</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Власний</w:t>
            </w:r>
            <w:proofErr w:type="spellEnd"/>
            <w:r w:rsidRPr="004A16C4">
              <w:rPr>
                <w:lang w:val="ru-RU"/>
              </w:rPr>
              <w:t xml:space="preserve"> </w:t>
            </w:r>
            <w:proofErr w:type="spellStart"/>
            <w:r w:rsidRPr="004A16C4">
              <w:rPr>
                <w:lang w:val="ru-RU"/>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6503</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6503</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Зареєстрований</w:t>
            </w:r>
            <w:proofErr w:type="spellEnd"/>
            <w:r w:rsidRPr="004A16C4">
              <w:rPr>
                <w:lang w:val="ru-RU"/>
              </w:rPr>
              <w:t xml:space="preserve"> (</w:t>
            </w:r>
            <w:proofErr w:type="spellStart"/>
            <w:r w:rsidRPr="004A16C4">
              <w:rPr>
                <w:lang w:val="ru-RU"/>
              </w:rPr>
              <w:t>пайовий</w:t>
            </w:r>
            <w:proofErr w:type="spellEnd"/>
            <w:r w:rsidRPr="004A16C4">
              <w:rPr>
                <w:lang w:val="ru-RU"/>
              </w:rPr>
              <w:t>/</w:t>
            </w:r>
            <w:proofErr w:type="spellStart"/>
            <w:r w:rsidRPr="004A16C4">
              <w:rPr>
                <w:lang w:val="ru-RU"/>
              </w:rPr>
              <w:t>статутний</w:t>
            </w:r>
            <w:proofErr w:type="spellEnd"/>
            <w:r w:rsidRPr="004A16C4">
              <w:rPr>
                <w:lang w:val="ru-RU"/>
              </w:rPr>
              <w:t xml:space="preserve">) </w:t>
            </w:r>
            <w:proofErr w:type="spellStart"/>
            <w:r w:rsidRPr="004A16C4">
              <w:rPr>
                <w:lang w:val="ru-RU"/>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471</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471</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Довгострокові</w:t>
            </w:r>
            <w:proofErr w:type="spellEnd"/>
            <w:r w:rsidRPr="004A16C4">
              <w:rPr>
                <w:lang w:val="ru-RU"/>
              </w:rPr>
              <w:t xml:space="preserve"> </w:t>
            </w:r>
            <w:proofErr w:type="spellStart"/>
            <w:r w:rsidRPr="004A16C4">
              <w:rPr>
                <w:lang w:val="ru-RU"/>
              </w:rPr>
              <w:t>зобов’язання</w:t>
            </w:r>
            <w:proofErr w:type="spellEnd"/>
            <w:r w:rsidRPr="004A16C4">
              <w:rPr>
                <w:lang w:val="ru-RU"/>
              </w:rPr>
              <w:t xml:space="preserve"> і </w:t>
            </w:r>
            <w:proofErr w:type="spellStart"/>
            <w:r w:rsidRPr="004A16C4">
              <w:rPr>
                <w:lang w:val="ru-RU"/>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1281</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3369</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Поточні</w:t>
            </w:r>
            <w:proofErr w:type="spellEnd"/>
            <w:r w:rsidRPr="004A16C4">
              <w:rPr>
                <w:lang w:val="ru-RU"/>
              </w:rPr>
              <w:t xml:space="preserve"> </w:t>
            </w:r>
            <w:proofErr w:type="spellStart"/>
            <w:r w:rsidRPr="004A16C4">
              <w:rPr>
                <w:lang w:val="ru-RU"/>
              </w:rPr>
              <w:t>зобов’язання</w:t>
            </w:r>
            <w:proofErr w:type="spellEnd"/>
            <w:r w:rsidRPr="004A16C4">
              <w:rPr>
                <w:lang w:val="ru-RU"/>
              </w:rPr>
              <w:t xml:space="preserve"> і </w:t>
            </w:r>
            <w:proofErr w:type="spellStart"/>
            <w:r w:rsidRPr="004A16C4">
              <w:rPr>
                <w:lang w:val="ru-RU"/>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9588</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9456</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Чистий</w:t>
            </w:r>
            <w:proofErr w:type="spellEnd"/>
            <w:r w:rsidRPr="004A16C4">
              <w:rPr>
                <w:lang w:val="ru-RU"/>
              </w:rPr>
              <w:t xml:space="preserve"> </w:t>
            </w:r>
            <w:proofErr w:type="spellStart"/>
            <w:r w:rsidRPr="004A16C4">
              <w:rPr>
                <w:lang w:val="ru-RU"/>
              </w:rPr>
              <w:t>фінансовий</w:t>
            </w:r>
            <w:proofErr w:type="spellEnd"/>
            <w:r w:rsidRPr="004A16C4">
              <w:rPr>
                <w:lang w:val="ru-RU"/>
              </w:rPr>
              <w:t xml:space="preserve"> результат: </w:t>
            </w:r>
            <w:proofErr w:type="spellStart"/>
            <w:r w:rsidRPr="004A16C4">
              <w:rPr>
                <w:lang w:val="ru-RU"/>
              </w:rPr>
              <w:t>прибуток</w:t>
            </w:r>
            <w:proofErr w:type="spellEnd"/>
            <w:r w:rsidRPr="004A16C4">
              <w:rPr>
                <w:lang w:val="ru-RU"/>
              </w:rPr>
              <w:t xml:space="preserve"> (</w:t>
            </w:r>
            <w:proofErr w:type="spellStart"/>
            <w:r w:rsidRPr="004A16C4">
              <w:rPr>
                <w:lang w:val="ru-RU"/>
              </w:rPr>
              <w:t>збиток</w:t>
            </w:r>
            <w:proofErr w:type="spellEnd"/>
            <w:r w:rsidRPr="004A16C4">
              <w:rPr>
                <w:lang w:val="ru-RU"/>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1289</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584</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lastRenderedPageBreak/>
              <w:t>Середньорічна</w:t>
            </w:r>
            <w:proofErr w:type="spellEnd"/>
            <w:r w:rsidRPr="004A16C4">
              <w:rPr>
                <w:lang w:val="ru-RU"/>
              </w:rPr>
              <w:t xml:space="preserve"> </w:t>
            </w:r>
            <w:proofErr w:type="spellStart"/>
            <w:r w:rsidRPr="004A16C4">
              <w:rPr>
                <w:lang w:val="ru-RU"/>
              </w:rPr>
              <w:t>кількість</w:t>
            </w:r>
            <w:proofErr w:type="spellEnd"/>
            <w:r w:rsidRPr="004A16C4">
              <w:rPr>
                <w:lang w:val="ru-RU"/>
              </w:rPr>
              <w:t xml:space="preserve"> </w:t>
            </w:r>
            <w:proofErr w:type="spellStart"/>
            <w:r w:rsidRPr="004A16C4">
              <w:rPr>
                <w:lang w:val="ru-RU"/>
              </w:rPr>
              <w:t>акцій</w:t>
            </w:r>
            <w:proofErr w:type="spellEnd"/>
            <w:r w:rsidRPr="004A16C4">
              <w:rPr>
                <w:lang w:val="ru-RU"/>
              </w:rPr>
              <w:t xml:space="preserve"> (шт.)</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1882496</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1882496</w:t>
            </w:r>
          </w:p>
        </w:tc>
      </w:tr>
      <w:tr w:rsidR="004A16C4" w:rsidRPr="004A16C4" w:rsidTr="005B5C54">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4A16C4" w:rsidP="005B5C54">
            <w:pPr>
              <w:spacing w:before="150" w:line="60" w:lineRule="atLeast"/>
              <w:rPr>
                <w:lang w:val="ru-RU"/>
              </w:rPr>
            </w:pPr>
            <w:proofErr w:type="spellStart"/>
            <w:r w:rsidRPr="004A16C4">
              <w:rPr>
                <w:lang w:val="ru-RU"/>
              </w:rPr>
              <w:t>Чистий</w:t>
            </w:r>
            <w:proofErr w:type="spellEnd"/>
            <w:r w:rsidRPr="004A16C4">
              <w:rPr>
                <w:lang w:val="ru-RU"/>
              </w:rPr>
              <w:t xml:space="preserve"> </w:t>
            </w:r>
            <w:proofErr w:type="spellStart"/>
            <w:r w:rsidRPr="004A16C4">
              <w:rPr>
                <w:lang w:val="ru-RU"/>
              </w:rPr>
              <w:t>прибуток</w:t>
            </w:r>
            <w:proofErr w:type="spellEnd"/>
            <w:r w:rsidRPr="004A16C4">
              <w:rPr>
                <w:lang w:val="ru-RU"/>
              </w:rPr>
              <w:t xml:space="preserve"> (</w:t>
            </w:r>
            <w:proofErr w:type="spellStart"/>
            <w:r w:rsidRPr="004A16C4">
              <w:rPr>
                <w:lang w:val="ru-RU"/>
              </w:rPr>
              <w:t>збиток</w:t>
            </w:r>
            <w:proofErr w:type="spellEnd"/>
            <w:r w:rsidRPr="004A16C4">
              <w:rPr>
                <w:lang w:val="ru-RU"/>
              </w:rPr>
              <w:t xml:space="preserve">) на одну </w:t>
            </w:r>
            <w:proofErr w:type="spellStart"/>
            <w:r w:rsidRPr="004A16C4">
              <w:rPr>
                <w:lang w:val="ru-RU"/>
              </w:rPr>
              <w:t>просту</w:t>
            </w:r>
            <w:proofErr w:type="spellEnd"/>
            <w:r w:rsidRPr="004A16C4">
              <w:rPr>
                <w:lang w:val="ru-RU"/>
              </w:rPr>
              <w:t xml:space="preserve"> </w:t>
            </w:r>
            <w:proofErr w:type="spellStart"/>
            <w:r w:rsidRPr="004A16C4">
              <w:rPr>
                <w:lang w:val="ru-RU"/>
              </w:rPr>
              <w:t>акцію</w:t>
            </w:r>
            <w:proofErr w:type="spellEnd"/>
            <w:r w:rsidRPr="004A16C4">
              <w:rPr>
                <w:lang w:val="ru-RU"/>
              </w:rPr>
              <w:t xml:space="preserve"> (</w:t>
            </w:r>
            <w:proofErr w:type="spellStart"/>
            <w:r w:rsidRPr="004A16C4">
              <w:rPr>
                <w:lang w:val="ru-RU"/>
              </w:rPr>
              <w:t>грн</w:t>
            </w:r>
            <w:proofErr w:type="spellEnd"/>
            <w:r w:rsidRPr="004A16C4">
              <w:rPr>
                <w:lang w:val="ru-RU"/>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0,00068</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4A16C4" w:rsidRPr="004A16C4" w:rsidRDefault="0066776F" w:rsidP="005B5C54">
            <w:pPr>
              <w:spacing w:before="150"/>
              <w:jc w:val="center"/>
              <w:rPr>
                <w:lang w:val="ru-RU"/>
              </w:rPr>
            </w:pPr>
            <w:r>
              <w:rPr>
                <w:lang w:val="ru-RU"/>
              </w:rPr>
              <w:t>0,00031</w:t>
            </w:r>
          </w:p>
        </w:tc>
      </w:tr>
    </w:tbl>
    <w:p w:rsidR="004A16C4" w:rsidRPr="004A16C4" w:rsidRDefault="004A16C4" w:rsidP="004A16C4">
      <w:pPr>
        <w:pBdr>
          <w:top w:val="nil"/>
          <w:left w:val="nil"/>
          <w:bottom w:val="nil"/>
          <w:right w:val="nil"/>
          <w:between w:val="nil"/>
        </w:pBdr>
        <w:shd w:val="clear" w:color="auto" w:fill="FFFFFF"/>
        <w:jc w:val="both"/>
        <w:rPr>
          <w:color w:val="000000"/>
        </w:rPr>
      </w:pPr>
    </w:p>
    <w:p w:rsidR="004A16C4" w:rsidRPr="004A16C4" w:rsidRDefault="004A16C4" w:rsidP="004A16C4">
      <w:pPr>
        <w:pBdr>
          <w:top w:val="nil"/>
          <w:left w:val="nil"/>
          <w:bottom w:val="nil"/>
          <w:right w:val="nil"/>
          <w:between w:val="nil"/>
        </w:pBdr>
        <w:shd w:val="clear" w:color="auto" w:fill="FFFFFF"/>
        <w:jc w:val="both"/>
        <w:rPr>
          <w:color w:val="000000"/>
        </w:rPr>
      </w:pPr>
    </w:p>
    <w:p w:rsidR="003F4D8B" w:rsidRPr="004A16C4" w:rsidRDefault="003F4D8B" w:rsidP="003F4D8B">
      <w:pPr>
        <w:jc w:val="both"/>
      </w:pPr>
    </w:p>
    <w:p w:rsidR="005008F3" w:rsidRPr="004A16C4" w:rsidRDefault="005008F3" w:rsidP="005008F3">
      <w:pPr>
        <w:pBdr>
          <w:top w:val="nil"/>
          <w:left w:val="nil"/>
          <w:bottom w:val="nil"/>
          <w:right w:val="nil"/>
          <w:between w:val="nil"/>
        </w:pBdr>
        <w:shd w:val="clear" w:color="auto" w:fill="FFFFFF"/>
        <w:jc w:val="both"/>
        <w:rPr>
          <w:color w:val="FF0000"/>
        </w:rPr>
      </w:pPr>
    </w:p>
    <w:p w:rsidR="003F4D8B" w:rsidRPr="004A16C4" w:rsidRDefault="003F4D8B" w:rsidP="003F4D8B">
      <w:pPr>
        <w:jc w:val="both"/>
      </w:pPr>
      <w:r w:rsidRPr="004A16C4">
        <w:t xml:space="preserve">Голова наглядової ради </w:t>
      </w:r>
      <w:proofErr w:type="spellStart"/>
      <w:r w:rsidRPr="004A16C4">
        <w:t>ПрАТ</w:t>
      </w:r>
      <w:proofErr w:type="spellEnd"/>
      <w:r w:rsidRPr="004A16C4">
        <w:t xml:space="preserve"> «Шосткинський хлібокомбінат»         (підписано)           Ковальов Д.М.</w:t>
      </w:r>
    </w:p>
    <w:p w:rsidR="003F4D8B" w:rsidRPr="004A16C4" w:rsidRDefault="003F4D8B" w:rsidP="003F4D8B">
      <w:pPr>
        <w:jc w:val="both"/>
      </w:pPr>
    </w:p>
    <w:p w:rsidR="00CE62BF" w:rsidRPr="004A16C4" w:rsidRDefault="00CE62BF" w:rsidP="003F4D8B">
      <w:pPr>
        <w:pBdr>
          <w:top w:val="nil"/>
          <w:left w:val="nil"/>
          <w:bottom w:val="nil"/>
          <w:right w:val="nil"/>
          <w:between w:val="nil"/>
        </w:pBdr>
        <w:jc w:val="both"/>
        <w:rPr>
          <w:color w:val="000000"/>
        </w:rPr>
      </w:pPr>
    </w:p>
    <w:sectPr w:rsidR="00CE62BF" w:rsidRPr="004A16C4" w:rsidSect="008B3222">
      <w:pgSz w:w="11906" w:h="16838"/>
      <w:pgMar w:top="426" w:right="566"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BDA"/>
    <w:multiLevelType w:val="hybridMultilevel"/>
    <w:tmpl w:val="9408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F"/>
    <w:rsid w:val="00032B8D"/>
    <w:rsid w:val="00125891"/>
    <w:rsid w:val="00340D65"/>
    <w:rsid w:val="00376403"/>
    <w:rsid w:val="003C135F"/>
    <w:rsid w:val="003C6A90"/>
    <w:rsid w:val="003F4D8B"/>
    <w:rsid w:val="00425275"/>
    <w:rsid w:val="00462B04"/>
    <w:rsid w:val="004A16C4"/>
    <w:rsid w:val="004F50CE"/>
    <w:rsid w:val="005008F3"/>
    <w:rsid w:val="00642276"/>
    <w:rsid w:val="0066776F"/>
    <w:rsid w:val="00736DC7"/>
    <w:rsid w:val="007437F1"/>
    <w:rsid w:val="00887736"/>
    <w:rsid w:val="008B3222"/>
    <w:rsid w:val="008E7824"/>
    <w:rsid w:val="00CE5CDC"/>
    <w:rsid w:val="00CE62BF"/>
    <w:rsid w:val="00D36FBE"/>
    <w:rsid w:val="00EB4651"/>
    <w:rsid w:val="00FD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pBdr>
        <w:top w:val="nil"/>
        <w:left w:val="nil"/>
        <w:bottom w:val="nil"/>
        <w:right w:val="nil"/>
        <w:between w:val="nil"/>
      </w:pBdr>
      <w:jc w:val="center"/>
    </w:pPr>
    <w:rPr>
      <w:b/>
      <w:color w:val="000000"/>
      <w:sz w:val="28"/>
      <w:szCs w:val="28"/>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basedOn w:val="a0"/>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pBdr>
        <w:top w:val="nil"/>
        <w:left w:val="nil"/>
        <w:bottom w:val="nil"/>
        <w:right w:val="nil"/>
        <w:between w:val="nil"/>
      </w:pBdr>
      <w:jc w:val="center"/>
    </w:pPr>
    <w:rPr>
      <w:b/>
      <w:color w:val="000000"/>
      <w:sz w:val="28"/>
      <w:szCs w:val="28"/>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basedOn w:val="a0"/>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Администратор</cp:lastModifiedBy>
  <cp:revision>3</cp:revision>
  <cp:lastPrinted>2019-02-26T09:38:00Z</cp:lastPrinted>
  <dcterms:created xsi:type="dcterms:W3CDTF">2019-03-01T09:35:00Z</dcterms:created>
  <dcterms:modified xsi:type="dcterms:W3CDTF">2019-03-01T13:07:00Z</dcterms:modified>
</cp:coreProperties>
</file>