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B3" w:rsidRPr="007B1EDF" w:rsidRDefault="004B01B3" w:rsidP="003F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1EDF">
        <w:rPr>
          <w:rFonts w:ascii="Times New Roman" w:hAnsi="Times New Roman" w:cs="Times New Roman"/>
          <w:sz w:val="24"/>
          <w:szCs w:val="24"/>
          <w:lang w:val="uk-UA"/>
        </w:rPr>
        <w:t>Станом на дату складання переліку акціонерів, які мають право на участь у</w:t>
      </w:r>
      <w:r w:rsidR="003F789A"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1A08" w:rsidRPr="007B1ED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B1EDF">
        <w:rPr>
          <w:rFonts w:ascii="Times New Roman" w:hAnsi="Times New Roman" w:cs="Times New Roman"/>
          <w:sz w:val="24"/>
          <w:szCs w:val="24"/>
          <w:lang w:val="uk-UA"/>
        </w:rPr>
        <w:t>агальних</w:t>
      </w:r>
      <w:r w:rsidR="00B31A08"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062">
        <w:rPr>
          <w:rFonts w:ascii="Times New Roman" w:hAnsi="Times New Roman" w:cs="Times New Roman"/>
          <w:sz w:val="24"/>
          <w:szCs w:val="24"/>
          <w:lang w:val="uk-UA"/>
        </w:rPr>
        <w:t xml:space="preserve"> зборах, а саме 14.06.2021</w:t>
      </w:r>
      <w:r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р. загальна кількість простих іменних</w:t>
      </w:r>
      <w:r w:rsidR="003F789A"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EDF">
        <w:rPr>
          <w:rFonts w:ascii="Times New Roman" w:hAnsi="Times New Roman" w:cs="Times New Roman"/>
          <w:sz w:val="24"/>
          <w:szCs w:val="24"/>
          <w:lang w:val="uk-UA"/>
        </w:rPr>
        <w:t>акцій</w:t>
      </w:r>
      <w:r w:rsidR="00B31A08"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1ED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«Шосткинський хлібокомбінат» становить 1882496 шт., загальна</w:t>
      </w:r>
      <w:r w:rsidR="003F789A"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EDF">
        <w:rPr>
          <w:rFonts w:ascii="Times New Roman" w:hAnsi="Times New Roman" w:cs="Times New Roman"/>
          <w:sz w:val="24"/>
          <w:szCs w:val="24"/>
          <w:lang w:val="uk-UA"/>
        </w:rPr>
        <w:t>кількість голосуючих акцій становить 1 629 516 шт.</w:t>
      </w:r>
    </w:p>
    <w:p w:rsidR="007046C6" w:rsidRPr="007B1EDF" w:rsidRDefault="007046C6">
      <w:pPr>
        <w:rPr>
          <w:lang w:val="uk-UA"/>
        </w:rPr>
      </w:pPr>
      <w:bookmarkStart w:id="0" w:name="_GoBack"/>
      <w:bookmarkEnd w:id="0"/>
    </w:p>
    <w:sectPr w:rsidR="007046C6" w:rsidRPr="007B1EDF" w:rsidSect="00E9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01B3"/>
    <w:rsid w:val="00102C68"/>
    <w:rsid w:val="001C7062"/>
    <w:rsid w:val="003F789A"/>
    <w:rsid w:val="004B01B3"/>
    <w:rsid w:val="007046C6"/>
    <w:rsid w:val="007645CC"/>
    <w:rsid w:val="007B1EDF"/>
    <w:rsid w:val="0099073C"/>
    <w:rsid w:val="00B31A08"/>
    <w:rsid w:val="00E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2019-04-05T11:31:00Z</dcterms:created>
  <dcterms:modified xsi:type="dcterms:W3CDTF">2021-05-21T10:00:00Z</dcterms:modified>
</cp:coreProperties>
</file>